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E722" w14:textId="73112481" w:rsidR="00F01763" w:rsidRDefault="00F01763" w:rsidP="00F705E6">
      <w:pPr>
        <w:spacing w:line="0" w:lineRule="atLeast"/>
        <w:jc w:val="right"/>
        <w:rPr>
          <w:rFonts w:ascii="HG丸ｺﾞｼｯｸM-PRO" w:eastAsia="HG丸ｺﾞｼｯｸM-PRO" w:hAnsi="HG丸ｺﾞｼｯｸM-PRO"/>
          <w:color w:val="000000" w:themeColor="text1"/>
          <w:sz w:val="24"/>
          <w:szCs w:val="24"/>
        </w:rPr>
      </w:pPr>
      <w:bookmarkStart w:id="0" w:name="_Hlk36300363"/>
      <w:r w:rsidRPr="00F705E6">
        <w:rPr>
          <w:rFonts w:ascii="HG丸ｺﾞｼｯｸM-PRO" w:eastAsia="HG丸ｺﾞｼｯｸM-PRO" w:hAnsi="HG丸ｺﾞｼｯｸM-PRO" w:hint="eastAsia"/>
          <w:color w:val="000000" w:themeColor="text1"/>
          <w:sz w:val="24"/>
          <w:szCs w:val="24"/>
        </w:rPr>
        <w:t>令和２年</w:t>
      </w:r>
      <w:r w:rsidR="007F2FEB">
        <w:rPr>
          <w:rFonts w:ascii="HG丸ｺﾞｼｯｸM-PRO" w:eastAsia="HG丸ｺﾞｼｯｸM-PRO" w:hAnsi="HG丸ｺﾞｼｯｸM-PRO" w:hint="eastAsia"/>
          <w:color w:val="000000" w:themeColor="text1"/>
          <w:sz w:val="24"/>
          <w:szCs w:val="24"/>
        </w:rPr>
        <w:t>８</w:t>
      </w:r>
      <w:r w:rsidRPr="00F705E6">
        <w:rPr>
          <w:rFonts w:ascii="HG丸ｺﾞｼｯｸM-PRO" w:eastAsia="HG丸ｺﾞｼｯｸM-PRO" w:hAnsi="HG丸ｺﾞｼｯｸM-PRO" w:hint="eastAsia"/>
          <w:color w:val="000000" w:themeColor="text1"/>
          <w:sz w:val="24"/>
          <w:szCs w:val="24"/>
        </w:rPr>
        <w:t>月</w:t>
      </w:r>
      <w:r w:rsidR="00AF7E45">
        <w:rPr>
          <w:rFonts w:ascii="HG丸ｺﾞｼｯｸM-PRO" w:eastAsia="HG丸ｺﾞｼｯｸM-PRO" w:hAnsi="HG丸ｺﾞｼｯｸM-PRO" w:hint="eastAsia"/>
          <w:color w:val="000000" w:themeColor="text1"/>
          <w:sz w:val="24"/>
          <w:szCs w:val="24"/>
        </w:rPr>
        <w:t>１</w:t>
      </w:r>
      <w:r w:rsidRPr="00F705E6">
        <w:rPr>
          <w:rFonts w:ascii="HG丸ｺﾞｼｯｸM-PRO" w:eastAsia="HG丸ｺﾞｼｯｸM-PRO" w:hAnsi="HG丸ｺﾞｼｯｸM-PRO" w:hint="eastAsia"/>
          <w:color w:val="000000" w:themeColor="text1"/>
          <w:sz w:val="24"/>
          <w:szCs w:val="24"/>
        </w:rPr>
        <w:t>日</w:t>
      </w:r>
    </w:p>
    <w:p w14:paraId="1E432593" w14:textId="1488FCB8" w:rsidR="00F169EC" w:rsidRPr="00F705E6" w:rsidRDefault="006277D5" w:rsidP="00F705E6">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キッセイ文化ホール</w:t>
      </w:r>
    </w:p>
    <w:p w14:paraId="22DCC578" w14:textId="045A8F45" w:rsidR="00F01763" w:rsidRDefault="00AF4101" w:rsidP="00F705E6">
      <w:pPr>
        <w:spacing w:line="0" w:lineRule="atLeas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1659264" behindDoc="0" locked="0" layoutInCell="1" allowOverlap="1" wp14:anchorId="5C295783" wp14:editId="4A712A46">
                <wp:simplePos x="0" y="0"/>
                <wp:positionH relativeFrom="column">
                  <wp:posOffset>-135255</wp:posOffset>
                </wp:positionH>
                <wp:positionV relativeFrom="paragraph">
                  <wp:posOffset>88900</wp:posOffset>
                </wp:positionV>
                <wp:extent cx="6534150" cy="2333625"/>
                <wp:effectExtent l="19050" t="19050" r="19050" b="28575"/>
                <wp:wrapNone/>
                <wp:docPr id="2" name="四角形: 角を丸くする 2"/>
                <wp:cNvGraphicFramePr/>
                <a:graphic xmlns:a="http://schemas.openxmlformats.org/drawingml/2006/main">
                  <a:graphicData uri="http://schemas.microsoft.com/office/word/2010/wordprocessingShape">
                    <wps:wsp>
                      <wps:cNvSpPr/>
                      <wps:spPr>
                        <a:xfrm>
                          <a:off x="0" y="0"/>
                          <a:ext cx="6534150" cy="2333625"/>
                        </a:xfrm>
                        <a:prstGeom prst="roundRect">
                          <a:avLst>
                            <a:gd name="adj" fmla="val 8999"/>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24326" id="四角形: 角を丸くする 2" o:spid="_x0000_s1026" style="position:absolute;left:0;text-align:left;margin-left:-10.65pt;margin-top:7pt;width:514.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" filled="f" strokecolor="black [3213]" strokeweight="2.25pt">
                <v:stroke joinstyle="miter"/>
              </v:roundrect>
            </w:pict>
          </mc:Fallback>
        </mc:AlternateContent>
      </w:r>
    </w:p>
    <w:p w14:paraId="2D4F6309" w14:textId="63845BC1" w:rsidR="001754F4" w:rsidRPr="00E8090D" w:rsidRDefault="00102767" w:rsidP="003F7122">
      <w:pPr>
        <w:spacing w:beforeLines="30" w:before="142" w:line="320" w:lineRule="exact"/>
        <w:jc w:val="center"/>
        <w:rPr>
          <w:rFonts w:ascii="HG丸ｺﾞｼｯｸM-PRO" w:eastAsia="HG丸ｺﾞｼｯｸM-PRO" w:hAnsi="HG丸ｺﾞｼｯｸM-PRO"/>
          <w:b/>
          <w:bCs/>
          <w:color w:val="000000" w:themeColor="text1"/>
          <w:sz w:val="28"/>
          <w:szCs w:val="28"/>
        </w:rPr>
      </w:pPr>
      <w:r w:rsidRPr="00E8090D">
        <w:rPr>
          <w:rFonts w:ascii="HG丸ｺﾞｼｯｸM-PRO" w:eastAsia="HG丸ｺﾞｼｯｸM-PRO" w:hAnsi="HG丸ｺﾞｼｯｸM-PRO" w:hint="eastAsia"/>
          <w:b/>
          <w:bCs/>
          <w:color w:val="000000" w:themeColor="text1"/>
          <w:sz w:val="28"/>
          <w:szCs w:val="28"/>
        </w:rPr>
        <w:t>ホール</w:t>
      </w:r>
      <w:r w:rsidR="009D3C03" w:rsidRPr="00E8090D">
        <w:rPr>
          <w:rFonts w:ascii="HG丸ｺﾞｼｯｸM-PRO" w:eastAsia="HG丸ｺﾞｼｯｸM-PRO" w:hAnsi="HG丸ｺﾞｼｯｸM-PRO" w:hint="eastAsia"/>
          <w:b/>
          <w:bCs/>
          <w:color w:val="000000" w:themeColor="text1"/>
          <w:sz w:val="28"/>
          <w:szCs w:val="28"/>
        </w:rPr>
        <w:t>利用者（主催者）様へのお願い</w:t>
      </w:r>
    </w:p>
    <w:p w14:paraId="13EACCD7" w14:textId="52F764BF" w:rsidR="00E8090D" w:rsidRDefault="00102767" w:rsidP="00AF4101">
      <w:pPr>
        <w:spacing w:line="320" w:lineRule="exact"/>
        <w:jc w:val="center"/>
        <w:rPr>
          <w:rFonts w:ascii="HG丸ｺﾞｼｯｸM-PRO" w:eastAsia="HG丸ｺﾞｼｯｸM-PRO" w:hAnsi="HG丸ｺﾞｼｯｸM-PRO"/>
          <w:b/>
          <w:bCs/>
          <w:color w:val="000000" w:themeColor="text1"/>
          <w:sz w:val="18"/>
          <w:szCs w:val="18"/>
        </w:rPr>
      </w:pPr>
      <w:r w:rsidRPr="00E8090D">
        <w:rPr>
          <w:rFonts w:ascii="HG丸ｺﾞｼｯｸM-PRO" w:eastAsia="HG丸ｺﾞｼｯｸM-PRO" w:hAnsi="HG丸ｺﾞｼｯｸM-PRO" w:hint="eastAsia"/>
          <w:b/>
          <w:bCs/>
          <w:color w:val="000000" w:themeColor="text1"/>
          <w:sz w:val="28"/>
          <w:szCs w:val="28"/>
        </w:rPr>
        <w:t>～</w:t>
      </w:r>
      <w:r w:rsidR="009D3C03" w:rsidRPr="00E8090D">
        <w:rPr>
          <w:rFonts w:ascii="HG丸ｺﾞｼｯｸM-PRO" w:eastAsia="HG丸ｺﾞｼｯｸM-PRO" w:hAnsi="HG丸ｺﾞｼｯｸM-PRO" w:hint="eastAsia"/>
          <w:b/>
          <w:bCs/>
          <w:color w:val="000000" w:themeColor="text1"/>
          <w:sz w:val="28"/>
          <w:szCs w:val="28"/>
        </w:rPr>
        <w:t>新型コロナウイルス感染症感染防止策の実施</w:t>
      </w:r>
      <w:r w:rsidRPr="00E8090D">
        <w:rPr>
          <w:rFonts w:ascii="HG丸ｺﾞｼｯｸM-PRO" w:eastAsia="HG丸ｺﾞｼｯｸM-PRO" w:hAnsi="HG丸ｺﾞｼｯｸM-PRO" w:hint="eastAsia"/>
          <w:b/>
          <w:bCs/>
          <w:color w:val="000000" w:themeColor="text1"/>
          <w:sz w:val="28"/>
          <w:szCs w:val="28"/>
        </w:rPr>
        <w:t>～</w:t>
      </w:r>
    </w:p>
    <w:p w14:paraId="4AA4CD29" w14:textId="70CDD44F" w:rsidR="00E8090D" w:rsidRPr="00E8090D" w:rsidRDefault="00E8090D" w:rsidP="00E8090D">
      <w:pPr>
        <w:spacing w:line="0" w:lineRule="atLeast"/>
        <w:rPr>
          <w:rFonts w:ascii="HG丸ｺﾞｼｯｸM-PRO" w:eastAsia="HG丸ｺﾞｼｯｸM-PRO" w:hAnsi="HG丸ｺﾞｼｯｸM-PRO"/>
          <w:b/>
          <w:bCs/>
          <w:color w:val="000000" w:themeColor="text1"/>
          <w:sz w:val="18"/>
          <w:szCs w:val="18"/>
        </w:rPr>
      </w:pPr>
    </w:p>
    <w:p w14:paraId="32259E5F" w14:textId="38B1D5D5" w:rsidR="00C60398" w:rsidRPr="00C60398" w:rsidRDefault="009D3C03" w:rsidP="00C60398">
      <w:pPr>
        <w:spacing w:line="0" w:lineRule="atLeast"/>
        <w:rPr>
          <w:rFonts w:ascii="HG丸ｺﾞｼｯｸM-PRO" w:eastAsia="HG丸ｺﾞｼｯｸM-PRO" w:hAnsi="HG丸ｺﾞｼｯｸM-PRO"/>
          <w:color w:val="000000" w:themeColor="text1"/>
          <w:sz w:val="24"/>
          <w:szCs w:val="24"/>
        </w:rPr>
      </w:pPr>
      <w:r w:rsidRPr="00F705E6">
        <w:rPr>
          <w:rFonts w:ascii="HG丸ｺﾞｼｯｸM-PRO" w:eastAsia="HG丸ｺﾞｼｯｸM-PRO" w:hAnsi="HG丸ｺﾞｼｯｸM-PRO" w:hint="eastAsia"/>
          <w:color w:val="000000" w:themeColor="text1"/>
          <w:sz w:val="24"/>
          <w:szCs w:val="24"/>
        </w:rPr>
        <w:t xml:space="preserve">　</w:t>
      </w:r>
      <w:r w:rsidR="00C60398" w:rsidRPr="00C60398">
        <w:rPr>
          <w:rFonts w:ascii="HG丸ｺﾞｼｯｸM-PRO" w:eastAsia="HG丸ｺﾞｼｯｸM-PRO" w:hAnsi="HG丸ｺﾞｼｯｸM-PRO" w:hint="eastAsia"/>
          <w:color w:val="000000" w:themeColor="text1"/>
          <w:sz w:val="24"/>
          <w:szCs w:val="24"/>
        </w:rPr>
        <w:t>令和２年５月２９日、長野県から「６月1日以降の長野県としての対応について」が</w:t>
      </w:r>
    </w:p>
    <w:p w14:paraId="68396605" w14:textId="3A407A7B" w:rsidR="00C60398" w:rsidRPr="00C60398" w:rsidRDefault="00C60398" w:rsidP="00C60398">
      <w:pPr>
        <w:spacing w:line="0" w:lineRule="atLeast"/>
        <w:rPr>
          <w:rFonts w:ascii="HG丸ｺﾞｼｯｸM-PRO" w:eastAsia="HG丸ｺﾞｼｯｸM-PRO" w:hAnsi="HG丸ｺﾞｼｯｸM-PRO"/>
          <w:color w:val="000000" w:themeColor="text1"/>
          <w:sz w:val="24"/>
          <w:szCs w:val="24"/>
        </w:rPr>
      </w:pPr>
      <w:r w:rsidRPr="00C60398">
        <w:rPr>
          <w:rFonts w:ascii="HG丸ｺﾞｼｯｸM-PRO" w:eastAsia="HG丸ｺﾞｼｯｸM-PRO" w:hAnsi="HG丸ｺﾞｼｯｸM-PRO" w:hint="eastAsia"/>
          <w:color w:val="000000" w:themeColor="text1"/>
          <w:sz w:val="24"/>
          <w:szCs w:val="24"/>
        </w:rPr>
        <w:t>発表され 、民間団体等の皆様が主催するイベントにおきましても「県主催イベントの取</w:t>
      </w:r>
    </w:p>
    <w:p w14:paraId="7D0BC0E7" w14:textId="3F6E5F63" w:rsidR="00C60398" w:rsidRDefault="00C60398" w:rsidP="00C60398">
      <w:pPr>
        <w:spacing w:line="0" w:lineRule="atLeast"/>
        <w:rPr>
          <w:rFonts w:ascii="HG丸ｺﾞｼｯｸM-PRO" w:eastAsia="HG丸ｺﾞｼｯｸM-PRO" w:hAnsi="HG丸ｺﾞｼｯｸM-PRO"/>
          <w:color w:val="000000" w:themeColor="text1"/>
          <w:sz w:val="24"/>
          <w:szCs w:val="24"/>
        </w:rPr>
      </w:pPr>
      <w:r w:rsidRPr="00C60398">
        <w:rPr>
          <w:rFonts w:ascii="HG丸ｺﾞｼｯｸM-PRO" w:eastAsia="HG丸ｺﾞｼｯｸM-PRO" w:hAnsi="HG丸ｺﾞｼｯｸM-PRO" w:hint="eastAsia"/>
          <w:color w:val="000000" w:themeColor="text1"/>
          <w:sz w:val="24"/>
          <w:szCs w:val="24"/>
        </w:rPr>
        <w:t>扱い及び民間主催のイベントに対する要請」に基づき、開催の是非及び内容について適</w:t>
      </w:r>
    </w:p>
    <w:p w14:paraId="46F45E1F" w14:textId="36D9DAB5" w:rsidR="00C60398" w:rsidRPr="00C60398" w:rsidRDefault="00C60398" w:rsidP="00C60398">
      <w:pPr>
        <w:spacing w:line="0" w:lineRule="atLeast"/>
        <w:rPr>
          <w:rFonts w:ascii="HG丸ｺﾞｼｯｸM-PRO" w:eastAsia="HG丸ｺﾞｼｯｸM-PRO" w:hAnsi="HG丸ｺﾞｼｯｸM-PRO"/>
          <w:color w:val="000000" w:themeColor="text1"/>
          <w:sz w:val="24"/>
          <w:szCs w:val="24"/>
        </w:rPr>
      </w:pPr>
      <w:r w:rsidRPr="00C60398">
        <w:rPr>
          <w:rFonts w:ascii="HG丸ｺﾞｼｯｸM-PRO" w:eastAsia="HG丸ｺﾞｼｯｸM-PRO" w:hAnsi="HG丸ｺﾞｼｯｸM-PRO" w:hint="eastAsia"/>
          <w:color w:val="000000" w:themeColor="text1"/>
          <w:sz w:val="24"/>
          <w:szCs w:val="24"/>
        </w:rPr>
        <w:t>切にご判断いただくとともに、開催される場合は、感染防止策を徹底していただくよう、</w:t>
      </w:r>
    </w:p>
    <w:p w14:paraId="27CB9D03" w14:textId="77777777" w:rsidR="00C60398" w:rsidRPr="00C60398" w:rsidRDefault="00C60398" w:rsidP="00C60398">
      <w:pPr>
        <w:spacing w:line="0" w:lineRule="atLeast"/>
        <w:rPr>
          <w:rFonts w:ascii="HG丸ｺﾞｼｯｸM-PRO" w:eastAsia="HG丸ｺﾞｼｯｸM-PRO" w:hAnsi="HG丸ｺﾞｼｯｸM-PRO"/>
          <w:color w:val="000000" w:themeColor="text1"/>
          <w:sz w:val="24"/>
          <w:szCs w:val="24"/>
        </w:rPr>
      </w:pPr>
      <w:r w:rsidRPr="00C60398">
        <w:rPr>
          <w:rFonts w:ascii="HG丸ｺﾞｼｯｸM-PRO" w:eastAsia="HG丸ｺﾞｼｯｸM-PRO" w:hAnsi="HG丸ｺﾞｼｯｸM-PRO" w:hint="eastAsia"/>
          <w:color w:val="000000" w:themeColor="text1"/>
          <w:sz w:val="24"/>
          <w:szCs w:val="24"/>
        </w:rPr>
        <w:t>要請がありました。</w:t>
      </w:r>
    </w:p>
    <w:p w14:paraId="223B88FF" w14:textId="77777777" w:rsidR="00C60398" w:rsidRDefault="00C60398" w:rsidP="00C60398">
      <w:pPr>
        <w:spacing w:line="0" w:lineRule="atLeast"/>
        <w:rPr>
          <w:rFonts w:ascii="HG丸ｺﾞｼｯｸM-PRO" w:eastAsia="HG丸ｺﾞｼｯｸM-PRO" w:hAnsi="HG丸ｺﾞｼｯｸM-PRO"/>
          <w:color w:val="000000" w:themeColor="text1"/>
          <w:sz w:val="24"/>
          <w:szCs w:val="24"/>
        </w:rPr>
      </w:pPr>
      <w:r w:rsidRPr="00C60398">
        <w:rPr>
          <w:rFonts w:ascii="HG丸ｺﾞｼｯｸM-PRO" w:eastAsia="HG丸ｺﾞｼｯｸM-PRO" w:hAnsi="HG丸ｺﾞｼｯｸM-PRO" w:hint="eastAsia"/>
          <w:color w:val="000000" w:themeColor="text1"/>
          <w:sz w:val="24"/>
          <w:szCs w:val="24"/>
        </w:rPr>
        <w:t>利用者（主催者様におかれましては 、ホールの利用に際しまして、次の感染防止策の実</w:t>
      </w:r>
    </w:p>
    <w:p w14:paraId="1E5FEF36" w14:textId="2F837C88" w:rsidR="00C60398" w:rsidRPr="00C60398" w:rsidRDefault="00C60398" w:rsidP="00C60398">
      <w:pPr>
        <w:spacing w:line="0" w:lineRule="atLeast"/>
        <w:rPr>
          <w:rFonts w:ascii="HG丸ｺﾞｼｯｸM-PRO" w:eastAsia="HG丸ｺﾞｼｯｸM-PRO" w:hAnsi="HG丸ｺﾞｼｯｸM-PRO"/>
          <w:color w:val="000000" w:themeColor="text1"/>
          <w:sz w:val="24"/>
          <w:szCs w:val="24"/>
        </w:rPr>
      </w:pPr>
      <w:r w:rsidRPr="00C60398">
        <w:rPr>
          <w:rFonts w:ascii="HG丸ｺﾞｼｯｸM-PRO" w:eastAsia="HG丸ｺﾞｼｯｸM-PRO" w:hAnsi="HG丸ｺﾞｼｯｸM-PRO" w:hint="eastAsia"/>
          <w:color w:val="000000" w:themeColor="text1"/>
          <w:sz w:val="24"/>
          <w:szCs w:val="24"/>
        </w:rPr>
        <w:t>施について、格段のご配慮をお願い申し上げます</w:t>
      </w:r>
    </w:p>
    <w:p w14:paraId="021C1101" w14:textId="4C5B4438" w:rsidR="003F7122" w:rsidRDefault="00C60398" w:rsidP="00C60398">
      <w:pPr>
        <w:spacing w:line="0" w:lineRule="atLeast"/>
        <w:rPr>
          <w:rFonts w:ascii="HG丸ｺﾞｼｯｸM-PRO" w:eastAsia="HG丸ｺﾞｼｯｸM-PRO" w:hAnsi="HG丸ｺﾞｼｯｸM-PRO"/>
          <w:color w:val="000000" w:themeColor="text1"/>
          <w:sz w:val="24"/>
          <w:szCs w:val="24"/>
        </w:rPr>
      </w:pPr>
      <w:r w:rsidRPr="00C60398">
        <w:rPr>
          <w:rFonts w:ascii="HG丸ｺﾞｼｯｸM-PRO" w:eastAsia="HG丸ｺﾞｼｯｸM-PRO" w:hAnsi="HG丸ｺﾞｼｯｸM-PRO" w:hint="eastAsia"/>
          <w:color w:val="000000" w:themeColor="text1"/>
          <w:sz w:val="24"/>
          <w:szCs w:val="24"/>
        </w:rPr>
        <w:t>なお、ご不明な点については、当館までお問合せください。TEL</w:t>
      </w:r>
      <w:r w:rsidR="003F7122">
        <w:rPr>
          <w:rFonts w:ascii="HG丸ｺﾞｼｯｸM-PRO" w:eastAsia="HG丸ｺﾞｼｯｸM-PRO" w:hAnsi="HG丸ｺﾞｼｯｸM-PRO" w:hint="eastAsia"/>
          <w:color w:val="000000" w:themeColor="text1"/>
          <w:sz w:val="24"/>
          <w:szCs w:val="24"/>
        </w:rPr>
        <w:t>.</w:t>
      </w:r>
      <w:r w:rsidRPr="00C60398">
        <w:rPr>
          <w:rFonts w:ascii="HG丸ｺﾞｼｯｸM-PRO" w:eastAsia="HG丸ｺﾞｼｯｸM-PRO" w:hAnsi="HG丸ｺﾞｼｯｸM-PRO" w:hint="eastAsia"/>
          <w:color w:val="000000" w:themeColor="text1"/>
          <w:sz w:val="24"/>
          <w:szCs w:val="24"/>
        </w:rPr>
        <w:t xml:space="preserve"> 026３</w:t>
      </w:r>
      <w:r w:rsidR="003F7122">
        <w:rPr>
          <w:rFonts w:ascii="HG丸ｺﾞｼｯｸM-PRO" w:eastAsia="HG丸ｺﾞｼｯｸM-PRO" w:hAnsi="HG丸ｺﾞｼｯｸM-PRO" w:hint="eastAsia"/>
          <w:color w:val="000000" w:themeColor="text1"/>
          <w:sz w:val="24"/>
          <w:szCs w:val="24"/>
        </w:rPr>
        <w:t>-</w:t>
      </w:r>
      <w:r w:rsidRPr="00C60398">
        <w:rPr>
          <w:rFonts w:ascii="HG丸ｺﾞｼｯｸM-PRO" w:eastAsia="HG丸ｺﾞｼｯｸM-PRO" w:hAnsi="HG丸ｺﾞｼｯｸM-PRO" w:hint="eastAsia"/>
          <w:color w:val="000000" w:themeColor="text1"/>
          <w:sz w:val="24"/>
          <w:szCs w:val="24"/>
        </w:rPr>
        <w:t>３４</w:t>
      </w:r>
      <w:r w:rsidR="003F7122">
        <w:rPr>
          <w:rFonts w:ascii="HG丸ｺﾞｼｯｸM-PRO" w:eastAsia="HG丸ｺﾞｼｯｸM-PRO" w:hAnsi="HG丸ｺﾞｼｯｸM-PRO" w:hint="eastAsia"/>
          <w:color w:val="000000" w:themeColor="text1"/>
          <w:sz w:val="24"/>
          <w:szCs w:val="24"/>
        </w:rPr>
        <w:t>-</w:t>
      </w:r>
      <w:r w:rsidRPr="00C60398">
        <w:rPr>
          <w:rFonts w:ascii="HG丸ｺﾞｼｯｸM-PRO" w:eastAsia="HG丸ｺﾞｼｯｸM-PRO" w:hAnsi="HG丸ｺﾞｼｯｸM-PRO" w:hint="eastAsia"/>
          <w:color w:val="000000" w:themeColor="text1"/>
          <w:sz w:val="24"/>
          <w:szCs w:val="24"/>
        </w:rPr>
        <w:t>7100</w:t>
      </w:r>
    </w:p>
    <w:p w14:paraId="67846DB1" w14:textId="580CAA9C" w:rsidR="003F7122" w:rsidRDefault="003F7122" w:rsidP="00C60398">
      <w:pPr>
        <w:spacing w:line="0" w:lineRule="atLeast"/>
        <w:rPr>
          <w:rFonts w:ascii="HG丸ｺﾞｼｯｸM-PRO" w:eastAsia="HG丸ｺﾞｼｯｸM-PRO" w:hAnsi="HG丸ｺﾞｼｯｸM-PRO"/>
          <w:color w:val="000000" w:themeColor="text1"/>
          <w:sz w:val="24"/>
          <w:szCs w:val="24"/>
        </w:rPr>
      </w:pPr>
    </w:p>
    <w:p w14:paraId="78FA0918" w14:textId="77777777" w:rsidR="003F7122" w:rsidRDefault="003F7122" w:rsidP="00C60398">
      <w:pPr>
        <w:spacing w:line="0" w:lineRule="atLeast"/>
        <w:rPr>
          <w:rFonts w:ascii="HG丸ｺﾞｼｯｸM-PRO" w:eastAsia="HG丸ｺﾞｼｯｸM-PRO" w:hAnsi="HG丸ｺﾞｼｯｸM-PRO"/>
          <w:color w:val="000000" w:themeColor="text1"/>
          <w:sz w:val="24"/>
          <w:szCs w:val="24"/>
        </w:rPr>
      </w:pPr>
    </w:p>
    <w:p w14:paraId="23DA26E8" w14:textId="77777777" w:rsidR="0089011D" w:rsidRDefault="003F7122" w:rsidP="0089011D">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利用日当日は、利用者（主催者）は公演者及び公演等の開催に携わるスタッフの健康</w:t>
      </w:r>
    </w:p>
    <w:p w14:paraId="322A8235" w14:textId="6F72D820" w:rsidR="003F7122" w:rsidRPr="003F7122" w:rsidRDefault="003F7122" w:rsidP="0089011D">
      <w:pPr>
        <w:spacing w:beforeLines="30" w:before="142" w:line="0" w:lineRule="atLeast"/>
        <w:ind w:firstLineChars="150" w:firstLine="371"/>
        <w:jc w:val="lef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状態の確認及び検温を実施し、風邪症状、体温 37.5 度以上ある場合は、入館しな</w:t>
      </w:r>
    </w:p>
    <w:p w14:paraId="23D1EE2B" w14:textId="77777777"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いよう徹底してください。</w:t>
      </w:r>
    </w:p>
    <w:p w14:paraId="5B5FAA5D" w14:textId="77777777" w:rsidR="0089011D" w:rsidRDefault="003F7122" w:rsidP="0089011D">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表現上困難な場合を除き、利用者（主催者）全員、原則としてマスク着用の上、手指</w:t>
      </w:r>
    </w:p>
    <w:p w14:paraId="783AB22C" w14:textId="194A8868" w:rsidR="003F7122" w:rsidRPr="003F7122" w:rsidRDefault="003F7122" w:rsidP="0089011D">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消毒を徹底してください。</w:t>
      </w:r>
    </w:p>
    <w:p w14:paraId="21F16BAC" w14:textId="77777777" w:rsidR="0089011D" w:rsidRDefault="003F7122" w:rsidP="0089011D">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準備、リハーサル、撤去等には十分な時間を設定し、密な空間の発生防止に努めてく</w:t>
      </w:r>
    </w:p>
    <w:p w14:paraId="6195B087" w14:textId="2636DE0D" w:rsidR="003F7122" w:rsidRPr="003F7122" w:rsidRDefault="003F7122" w:rsidP="0089011D">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ださい。</w:t>
      </w:r>
    </w:p>
    <w:p w14:paraId="04B76DDD" w14:textId="77777777" w:rsidR="0089011D" w:rsidRDefault="003F7122" w:rsidP="0089011D">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来場者（お客様）には、感染予防のためのマスクの着用、咳エチケット、手洗い、手</w:t>
      </w:r>
    </w:p>
    <w:p w14:paraId="2B8ABB12" w14:textId="77777777" w:rsidR="0089011D"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指消毒の励行と風邪症状のある場合はご来場を控えていただくよう、事前の周知、広</w:t>
      </w:r>
    </w:p>
    <w:p w14:paraId="39DF5834" w14:textId="397DD615"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報を行ってください。</w:t>
      </w:r>
    </w:p>
    <w:p w14:paraId="7446A874" w14:textId="77777777" w:rsidR="0089011D" w:rsidRDefault="003F7122" w:rsidP="0089011D">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当日は、来場者（お客様）の健康状態等の確認及び検温を実施し、具合の悪い方、体</w:t>
      </w:r>
    </w:p>
    <w:p w14:paraId="7B6C0519" w14:textId="5F5FAB97" w:rsidR="003F7122" w:rsidRPr="003F7122" w:rsidRDefault="003F7122" w:rsidP="0089011D">
      <w:pPr>
        <w:spacing w:beforeLines="30" w:before="142" w:line="0" w:lineRule="atLeast"/>
        <w:ind w:firstLineChars="150" w:firstLine="371"/>
        <w:jc w:val="lef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温 37.5 度以上のある方、感染症陽性者と濃厚接触のあった方、過去２週間以内に</w:t>
      </w:r>
    </w:p>
    <w:p w14:paraId="3E90C391" w14:textId="77777777" w:rsidR="0089011D" w:rsidRDefault="0089011D"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AF7E45">
        <w:rPr>
          <w:rFonts w:ascii="HG丸ｺﾞｼｯｸM-PRO" w:eastAsia="HG丸ｺﾞｼｯｸM-PRO" w:hAnsi="HG丸ｺﾞｼｯｸM-PRO" w:hint="eastAsia"/>
          <w:color w:val="000000" w:themeColor="text1"/>
          <w:sz w:val="24"/>
          <w:szCs w:val="24"/>
        </w:rPr>
        <w:t>政府から入国制限、入国後の観察期間を必要とされている</w:t>
      </w:r>
      <w:r w:rsidR="003F7122" w:rsidRPr="00AF7E45">
        <w:rPr>
          <w:rFonts w:ascii="HG丸ｺﾞｼｯｸM-PRO" w:eastAsia="HG丸ｺﾞｼｯｸM-PRO" w:hAnsi="HG丸ｺﾞｼｯｸM-PRO" w:hint="eastAsia"/>
          <w:color w:val="000000" w:themeColor="text1"/>
          <w:sz w:val="24"/>
          <w:szCs w:val="24"/>
        </w:rPr>
        <w:t>国・</w:t>
      </w:r>
      <w:r w:rsidR="003F7122" w:rsidRPr="003F7122">
        <w:rPr>
          <w:rFonts w:ascii="HG丸ｺﾞｼｯｸM-PRO" w:eastAsia="HG丸ｺﾞｼｯｸM-PRO" w:hAnsi="HG丸ｺﾞｼｯｸM-PRO" w:hint="eastAsia"/>
          <w:color w:val="000000" w:themeColor="text1"/>
          <w:sz w:val="24"/>
          <w:szCs w:val="24"/>
        </w:rPr>
        <w:t>地域への訪問歴がある</w:t>
      </w:r>
    </w:p>
    <w:p w14:paraId="4DF13EE3" w14:textId="139F0BC5"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方などのご入場はお断りすることを徹底してください。</w:t>
      </w:r>
    </w:p>
    <w:p w14:paraId="3B065B9D" w14:textId="3E41FDC5" w:rsidR="003F7122" w:rsidRDefault="003F7122" w:rsidP="003F7122">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アルコール等消毒液を用意し、入場時、来場者（お客様）の手指消毒を徹底してく</w:t>
      </w:r>
      <w:r w:rsidR="0089011D">
        <w:rPr>
          <w:rFonts w:ascii="HG丸ｺﾞｼｯｸM-PRO" w:eastAsia="HG丸ｺﾞｼｯｸM-PRO" w:hAnsi="HG丸ｺﾞｼｯｸM-PRO" w:hint="eastAsia"/>
          <w:color w:val="000000" w:themeColor="text1"/>
          <w:sz w:val="24"/>
          <w:szCs w:val="24"/>
        </w:rPr>
        <w:t>だ</w:t>
      </w:r>
    </w:p>
    <w:p w14:paraId="7DF56502" w14:textId="1591FEE9" w:rsidR="003F7122" w:rsidRPr="003F7122" w:rsidRDefault="0089011D" w:rsidP="0089011D">
      <w:pPr>
        <w:spacing w:beforeLines="30" w:before="142"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3F7122" w:rsidRPr="003F7122">
        <w:rPr>
          <w:rFonts w:ascii="HG丸ｺﾞｼｯｸM-PRO" w:eastAsia="HG丸ｺﾞｼｯｸM-PRO" w:hAnsi="HG丸ｺﾞｼｯｸM-PRO" w:hint="eastAsia"/>
          <w:color w:val="000000" w:themeColor="text1"/>
          <w:sz w:val="24"/>
          <w:szCs w:val="24"/>
        </w:rPr>
        <w:t>さい。</w:t>
      </w:r>
    </w:p>
    <w:p w14:paraId="4A30E8CC" w14:textId="770BAD52" w:rsidR="003F7122" w:rsidRPr="003F7122" w:rsidRDefault="003F7122" w:rsidP="003F7122">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来場者（お客様）入退場時の混雑緩和のため、余裕を持った入場時間の設定や券種</w:t>
      </w:r>
      <w:r w:rsidR="0089011D">
        <w:rPr>
          <w:rFonts w:ascii="HG丸ｺﾞｼｯｸM-PRO" w:eastAsia="HG丸ｺﾞｼｯｸM-PRO" w:hAnsi="HG丸ｺﾞｼｯｸM-PRO" w:hint="eastAsia"/>
          <w:color w:val="000000" w:themeColor="text1"/>
          <w:sz w:val="24"/>
          <w:szCs w:val="24"/>
        </w:rPr>
        <w:t>や</w:t>
      </w:r>
    </w:p>
    <w:p w14:paraId="7D16D4AB" w14:textId="77777777" w:rsidR="0089011D"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ゾーンごとの時間差での入退場などを行ってください。また、入場等の待機列は間隔</w:t>
      </w:r>
    </w:p>
    <w:p w14:paraId="62C8DD71" w14:textId="4CB8D248" w:rsid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を空けた整列を促すとともに、チケットもぎりの簡略化も検討するなど、人が密集</w:t>
      </w:r>
      <w:r w:rsidR="0089011D">
        <w:rPr>
          <w:rFonts w:ascii="HG丸ｺﾞｼｯｸM-PRO" w:eastAsia="HG丸ｺﾞｼｯｸM-PRO" w:hAnsi="HG丸ｺﾞｼｯｸM-PRO" w:hint="eastAsia"/>
          <w:color w:val="000000" w:themeColor="text1"/>
          <w:sz w:val="24"/>
          <w:szCs w:val="24"/>
        </w:rPr>
        <w:t>し</w:t>
      </w:r>
    </w:p>
    <w:p w14:paraId="4EE431F5" w14:textId="5677DAE6"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ない工夫を行ってください。</w:t>
      </w:r>
    </w:p>
    <w:p w14:paraId="235D7227" w14:textId="56E91179" w:rsidR="003F7122" w:rsidRPr="003F7122" w:rsidRDefault="003F7122" w:rsidP="003F7122">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座席は原則指定席とし、感染予防に対応した前後左右を空ける席配置等に努めてく</w:t>
      </w:r>
      <w:r w:rsidR="0089011D">
        <w:rPr>
          <w:rFonts w:ascii="HG丸ｺﾞｼｯｸM-PRO" w:eastAsia="HG丸ｺﾞｼｯｸM-PRO" w:hAnsi="HG丸ｺﾞｼｯｸM-PRO" w:hint="eastAsia"/>
          <w:color w:val="000000" w:themeColor="text1"/>
          <w:sz w:val="24"/>
          <w:szCs w:val="24"/>
        </w:rPr>
        <w:t>だ</w:t>
      </w:r>
    </w:p>
    <w:p w14:paraId="52F0F618" w14:textId="46502D4B" w:rsid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さい。</w:t>
      </w:r>
    </w:p>
    <w:p w14:paraId="07EB5CAC" w14:textId="6B4EF5B1" w:rsidR="003F7122" w:rsidRDefault="003F7122" w:rsidP="003F7122">
      <w:pPr>
        <w:spacing w:beforeLines="30" w:before="142" w:line="0" w:lineRule="atLeast"/>
        <w:rPr>
          <w:rFonts w:ascii="HG丸ｺﾞｼｯｸM-PRO" w:eastAsia="HG丸ｺﾞｼｯｸM-PRO" w:hAnsi="HG丸ｺﾞｼｯｸM-PRO"/>
          <w:color w:val="000000" w:themeColor="text1"/>
          <w:sz w:val="24"/>
          <w:szCs w:val="24"/>
        </w:rPr>
      </w:pPr>
    </w:p>
    <w:p w14:paraId="011DCBD7" w14:textId="77777777" w:rsidR="003F7122" w:rsidRPr="003F7122" w:rsidRDefault="003F7122" w:rsidP="003F7122">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lastRenderedPageBreak/>
        <w:t>□ トイレなどの混雑緩和のため、余裕のある休憩時間の設定に努めてください。</w:t>
      </w:r>
    </w:p>
    <w:p w14:paraId="6F21B7C4" w14:textId="77777777" w:rsidR="003F7122" w:rsidRPr="003F7122" w:rsidRDefault="003F7122" w:rsidP="003F7122">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物販販売を行う場合は、混雑緩和に配慮し、待機列は間隔を空けた整列を促すとと</w:t>
      </w:r>
    </w:p>
    <w:p w14:paraId="7B93D10A" w14:textId="77777777"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もに、対面販売の場合は透明シート等により購買者と間を遮蔽してください。</w:t>
      </w:r>
    </w:p>
    <w:p w14:paraId="70C75528" w14:textId="77777777" w:rsidR="003F7122" w:rsidRPr="003F7122" w:rsidRDefault="003F7122" w:rsidP="003F7122">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飛沫感染等の防止のため「咳エチケットを徹底してください。」や「客席、ホワイエ</w:t>
      </w:r>
    </w:p>
    <w:p w14:paraId="2A1AC85C" w14:textId="77777777"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での大きな声での会話はなるべくお控えいただくようお願いいたします。」、「こまめ</w:t>
      </w:r>
    </w:p>
    <w:p w14:paraId="60852964" w14:textId="77777777"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な手洗いにご協力をお願いいたします。」等の場内アナウンスに配慮してください。</w:t>
      </w:r>
    </w:p>
    <w:p w14:paraId="6F91D577" w14:textId="77777777" w:rsidR="003F7122" w:rsidRPr="003F7122" w:rsidRDefault="003F7122" w:rsidP="003F7122">
      <w:pPr>
        <w:spacing w:beforeLines="30" w:before="142"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利用者（主催者）は、出演者及び公演等の開催に携わるスタッフの氏名、緊急連絡</w:t>
      </w:r>
    </w:p>
    <w:p w14:paraId="48B724E6" w14:textId="77777777"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先を把握し、個人情報の保護と適正な取り扱いに十分配慮の上、名簿の作成・保存に</w:t>
      </w:r>
    </w:p>
    <w:p w14:paraId="350F7056" w14:textId="77777777"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努めてください。</w:t>
      </w:r>
    </w:p>
    <w:p w14:paraId="2C55527C" w14:textId="77777777" w:rsidR="003F7122" w:rsidRPr="003F7122" w:rsidRDefault="003F7122" w:rsidP="003F7122">
      <w:pPr>
        <w:spacing w:beforeLines="30" w:before="142" w:line="0" w:lineRule="atLeast"/>
        <w:ind w:firstLineChars="250" w:firstLine="618"/>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また、来場者（お客様）の氏名、緊急連絡先についても、事前にチケット半券裏面</w:t>
      </w:r>
    </w:p>
    <w:p w14:paraId="604A1E36" w14:textId="77777777"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に氏名、緊急連絡先の記入依頼を行い、入場時に半券を回収するなどの方法により把</w:t>
      </w:r>
    </w:p>
    <w:p w14:paraId="1675DC2E" w14:textId="77777777"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握し、個人情報の保護と適正な取り扱いに十分配慮の上、名簿の作成・保存に努めて</w:t>
      </w:r>
    </w:p>
    <w:p w14:paraId="428C8D07" w14:textId="77777777"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ください。</w:t>
      </w:r>
    </w:p>
    <w:p w14:paraId="250B27DA" w14:textId="77777777" w:rsidR="003F7122" w:rsidRPr="003F7122" w:rsidRDefault="003F7122" w:rsidP="0089011D">
      <w:pPr>
        <w:spacing w:beforeLines="30" w:before="142" w:line="0" w:lineRule="atLeast"/>
        <w:ind w:firstLineChars="250" w:firstLine="618"/>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万一、感染者が発生した場合は、保健所等の公的機関による調査などにご協力いた</w:t>
      </w:r>
    </w:p>
    <w:p w14:paraId="380495A9" w14:textId="77777777"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だくとともに、作成・保存された名簿を必要に応じて提供することについてご了承く</w:t>
      </w:r>
    </w:p>
    <w:p w14:paraId="22EE4877" w14:textId="365CFB6A" w:rsid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ださい。</w:t>
      </w:r>
    </w:p>
    <w:p w14:paraId="2825DA6A" w14:textId="4F38E43B" w:rsid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p>
    <w:p w14:paraId="49C9469F" w14:textId="77777777" w:rsidR="003F7122" w:rsidRPr="003F7122" w:rsidRDefault="003F7122" w:rsidP="003F7122">
      <w:pPr>
        <w:spacing w:beforeLines="30" w:before="142" w:line="0" w:lineRule="atLeast"/>
        <w:ind w:firstLineChars="150" w:firstLine="371"/>
        <w:rPr>
          <w:rFonts w:ascii="HG丸ｺﾞｼｯｸM-PRO" w:eastAsia="HG丸ｺﾞｼｯｸM-PRO" w:hAnsi="HG丸ｺﾞｼｯｸM-PRO"/>
          <w:color w:val="000000" w:themeColor="text1"/>
          <w:sz w:val="24"/>
          <w:szCs w:val="24"/>
        </w:rPr>
      </w:pPr>
    </w:p>
    <w:p w14:paraId="2A5ECF6E" w14:textId="1FF987E3" w:rsidR="003F7122" w:rsidRPr="003F7122" w:rsidRDefault="003F7122" w:rsidP="00996B05">
      <w:pPr>
        <w:spacing w:beforeLines="30" w:before="142" w:afterLines="50" w:after="238" w:line="0" w:lineRule="atLeast"/>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sidRPr="003F7122">
        <w:rPr>
          <w:rFonts w:ascii="HG丸ｺﾞｼｯｸM-PRO" w:eastAsia="HG丸ｺﾞｼｯｸM-PRO" w:hAnsi="HG丸ｺﾞｼｯｸM-PRO" w:hint="eastAsia"/>
          <w:color w:val="000000" w:themeColor="text1"/>
          <w:sz w:val="24"/>
          <w:szCs w:val="24"/>
        </w:rPr>
        <w:t>■上限人数の目安</w:t>
      </w:r>
    </w:p>
    <w:tbl>
      <w:tblPr>
        <w:tblStyle w:val="a7"/>
        <w:tblW w:w="0" w:type="auto"/>
        <w:tblInd w:w="988" w:type="dxa"/>
        <w:tblLook w:val="04A0" w:firstRow="1" w:lastRow="0" w:firstColumn="1" w:lastColumn="0" w:noHBand="0" w:noVBand="1"/>
      </w:tblPr>
      <w:tblGrid>
        <w:gridCol w:w="1701"/>
        <w:gridCol w:w="1275"/>
        <w:gridCol w:w="3261"/>
      </w:tblGrid>
      <w:tr w:rsidR="0089011D" w14:paraId="0DBD92A1" w14:textId="77777777" w:rsidTr="0089011D">
        <w:trPr>
          <w:trHeight w:val="1152"/>
        </w:trPr>
        <w:tc>
          <w:tcPr>
            <w:tcW w:w="1701" w:type="dxa"/>
            <w:tcBorders>
              <w:tl2br w:val="single" w:sz="2" w:space="0" w:color="auto"/>
            </w:tcBorders>
          </w:tcPr>
          <w:p w14:paraId="6FEC8728" w14:textId="6E3416D9" w:rsidR="0089011D" w:rsidRDefault="0089011D" w:rsidP="009529EB">
            <w:pPr>
              <w:spacing w:beforeLines="30" w:before="142"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p>
        </w:tc>
        <w:tc>
          <w:tcPr>
            <w:tcW w:w="1275" w:type="dxa"/>
            <w:vAlign w:val="center"/>
          </w:tcPr>
          <w:p w14:paraId="632DE8B6" w14:textId="77777777" w:rsidR="0089011D" w:rsidRPr="003F7122" w:rsidRDefault="0089011D" w:rsidP="009529EB">
            <w:pPr>
              <w:spacing w:line="0" w:lineRule="atLeast"/>
              <w:jc w:val="center"/>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客席数</w:t>
            </w:r>
          </w:p>
          <w:p w14:paraId="6009FC8B" w14:textId="4DE1F7ED" w:rsidR="0089011D" w:rsidRDefault="0089011D" w:rsidP="009529EB">
            <w:pPr>
              <w:spacing w:line="0" w:lineRule="atLeast"/>
              <w:jc w:val="center"/>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（定員）</w:t>
            </w:r>
          </w:p>
        </w:tc>
        <w:tc>
          <w:tcPr>
            <w:tcW w:w="3261" w:type="dxa"/>
            <w:vAlign w:val="center"/>
          </w:tcPr>
          <w:p w14:paraId="45C41099" w14:textId="365DD9ED" w:rsidR="0089011D" w:rsidRDefault="0089011D" w:rsidP="009529EB">
            <w:pPr>
              <w:spacing w:line="0" w:lineRule="atLeast"/>
              <w:jc w:val="center"/>
              <w:rPr>
                <w:rFonts w:ascii="HG丸ｺﾞｼｯｸM-PRO" w:eastAsia="HG丸ｺﾞｼｯｸM-PRO" w:hAnsi="HG丸ｺﾞｼｯｸM-PRO"/>
                <w:color w:val="000000" w:themeColor="text1"/>
                <w:sz w:val="24"/>
                <w:szCs w:val="24"/>
              </w:rPr>
            </w:pPr>
            <w:r w:rsidRPr="003F7122">
              <w:rPr>
                <w:rFonts w:ascii="HG丸ｺﾞｼｯｸM-PRO" w:eastAsia="HG丸ｺﾞｼｯｸM-PRO" w:hAnsi="HG丸ｺﾞｼｯｸM-PRO" w:hint="eastAsia"/>
                <w:color w:val="000000" w:themeColor="text1"/>
                <w:sz w:val="24"/>
                <w:szCs w:val="24"/>
              </w:rPr>
              <w:t>利用人員の上限目安（人）</w:t>
            </w:r>
          </w:p>
        </w:tc>
      </w:tr>
      <w:tr w:rsidR="0089011D" w14:paraId="456BA9BE" w14:textId="77777777" w:rsidTr="0089011D">
        <w:trPr>
          <w:trHeight w:val="587"/>
        </w:trPr>
        <w:tc>
          <w:tcPr>
            <w:tcW w:w="1701" w:type="dxa"/>
            <w:vAlign w:val="center"/>
          </w:tcPr>
          <w:p w14:paraId="044A87E9" w14:textId="1C1234B8" w:rsidR="0089011D" w:rsidRDefault="0089011D" w:rsidP="00996B05">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中ホール</w:t>
            </w:r>
          </w:p>
        </w:tc>
        <w:tc>
          <w:tcPr>
            <w:tcW w:w="1275" w:type="dxa"/>
            <w:vAlign w:val="center"/>
          </w:tcPr>
          <w:p w14:paraId="3A4CB230" w14:textId="46D5BF2C" w:rsidR="0089011D" w:rsidRDefault="0089011D" w:rsidP="00996B05">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746</w:t>
            </w:r>
          </w:p>
        </w:tc>
        <w:tc>
          <w:tcPr>
            <w:tcW w:w="3261" w:type="dxa"/>
            <w:vAlign w:val="center"/>
          </w:tcPr>
          <w:p w14:paraId="1D4A45FD" w14:textId="4D23AF0A" w:rsidR="0089011D" w:rsidRDefault="0089011D" w:rsidP="009931CA">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３７３</w:t>
            </w:r>
          </w:p>
        </w:tc>
      </w:tr>
      <w:tr w:rsidR="0089011D" w14:paraId="57A2E675" w14:textId="77777777" w:rsidTr="0089011D">
        <w:trPr>
          <w:trHeight w:val="587"/>
        </w:trPr>
        <w:tc>
          <w:tcPr>
            <w:tcW w:w="1701" w:type="dxa"/>
            <w:vAlign w:val="center"/>
          </w:tcPr>
          <w:p w14:paraId="4E5BA5A8" w14:textId="4BBF356A" w:rsidR="0089011D" w:rsidRDefault="0089011D" w:rsidP="00996B05">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大ホール</w:t>
            </w:r>
          </w:p>
        </w:tc>
        <w:tc>
          <w:tcPr>
            <w:tcW w:w="1275" w:type="dxa"/>
            <w:vAlign w:val="center"/>
          </w:tcPr>
          <w:p w14:paraId="2CEEEA62" w14:textId="0BE74990" w:rsidR="0089011D" w:rsidRDefault="0089011D" w:rsidP="00996B05">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2,000</w:t>
            </w:r>
          </w:p>
        </w:tc>
        <w:tc>
          <w:tcPr>
            <w:tcW w:w="3261" w:type="dxa"/>
            <w:vAlign w:val="center"/>
          </w:tcPr>
          <w:p w14:paraId="4B5359A5" w14:textId="0FFA10C9" w:rsidR="0089011D" w:rsidRDefault="0089011D" w:rsidP="009931CA">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1,000</w:t>
            </w:r>
          </w:p>
        </w:tc>
      </w:tr>
      <w:tr w:rsidR="0089011D" w14:paraId="5DAE3C0F" w14:textId="77777777" w:rsidTr="0089011D">
        <w:trPr>
          <w:trHeight w:val="587"/>
        </w:trPr>
        <w:tc>
          <w:tcPr>
            <w:tcW w:w="1701" w:type="dxa"/>
            <w:vAlign w:val="center"/>
          </w:tcPr>
          <w:p w14:paraId="1F6FF657" w14:textId="0283FA47" w:rsidR="0089011D" w:rsidRDefault="0089011D" w:rsidP="00996B05">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国際会議室</w:t>
            </w:r>
          </w:p>
        </w:tc>
        <w:tc>
          <w:tcPr>
            <w:tcW w:w="1275" w:type="dxa"/>
            <w:vAlign w:val="center"/>
          </w:tcPr>
          <w:p w14:paraId="254A274C" w14:textId="3682CD3A" w:rsidR="0089011D" w:rsidRDefault="0089011D" w:rsidP="00996B05">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248</w:t>
            </w:r>
          </w:p>
        </w:tc>
        <w:tc>
          <w:tcPr>
            <w:tcW w:w="3261" w:type="dxa"/>
            <w:vAlign w:val="center"/>
          </w:tcPr>
          <w:p w14:paraId="2782BD8B" w14:textId="201918C8" w:rsidR="0089011D" w:rsidRDefault="0089011D" w:rsidP="009931CA">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148</w:t>
            </w:r>
          </w:p>
        </w:tc>
      </w:tr>
      <w:tr w:rsidR="0089011D" w14:paraId="631ABCD8" w14:textId="77777777" w:rsidTr="0089011D">
        <w:trPr>
          <w:trHeight w:val="587"/>
        </w:trPr>
        <w:tc>
          <w:tcPr>
            <w:tcW w:w="1701" w:type="dxa"/>
            <w:vAlign w:val="center"/>
          </w:tcPr>
          <w:p w14:paraId="0042FEFE" w14:textId="0F123CC4" w:rsidR="0089011D" w:rsidRDefault="0089011D" w:rsidP="00996B05">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第1会議室</w:t>
            </w:r>
          </w:p>
        </w:tc>
        <w:tc>
          <w:tcPr>
            <w:tcW w:w="1275" w:type="dxa"/>
            <w:vAlign w:val="center"/>
          </w:tcPr>
          <w:p w14:paraId="253D0D33" w14:textId="76B0061F" w:rsidR="0089011D" w:rsidRDefault="0089011D" w:rsidP="00996B05">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96</w:t>
            </w:r>
          </w:p>
        </w:tc>
        <w:tc>
          <w:tcPr>
            <w:tcW w:w="3261" w:type="dxa"/>
            <w:vAlign w:val="center"/>
          </w:tcPr>
          <w:p w14:paraId="79DB09FA" w14:textId="11F94A33" w:rsidR="0089011D" w:rsidRDefault="0089011D" w:rsidP="009931CA">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48</w:t>
            </w:r>
          </w:p>
        </w:tc>
      </w:tr>
      <w:tr w:rsidR="0089011D" w14:paraId="3AEAFD45" w14:textId="77777777" w:rsidTr="0089011D">
        <w:trPr>
          <w:trHeight w:val="636"/>
        </w:trPr>
        <w:tc>
          <w:tcPr>
            <w:tcW w:w="1701" w:type="dxa"/>
            <w:vAlign w:val="center"/>
          </w:tcPr>
          <w:p w14:paraId="13CBA295" w14:textId="4172B868" w:rsidR="0089011D" w:rsidRDefault="0089011D" w:rsidP="00996B05">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第2会議室</w:t>
            </w:r>
          </w:p>
        </w:tc>
        <w:tc>
          <w:tcPr>
            <w:tcW w:w="1275" w:type="dxa"/>
            <w:vAlign w:val="center"/>
          </w:tcPr>
          <w:p w14:paraId="0628E821" w14:textId="2DD64BE9" w:rsidR="0089011D" w:rsidRDefault="0089011D" w:rsidP="00996B05">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96</w:t>
            </w:r>
          </w:p>
        </w:tc>
        <w:tc>
          <w:tcPr>
            <w:tcW w:w="3261" w:type="dxa"/>
            <w:vAlign w:val="center"/>
          </w:tcPr>
          <w:p w14:paraId="2E101B10" w14:textId="57424E7D" w:rsidR="0089011D" w:rsidRDefault="0089011D" w:rsidP="009931CA">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48</w:t>
            </w:r>
          </w:p>
        </w:tc>
      </w:tr>
      <w:tr w:rsidR="0089011D" w14:paraId="47908751" w14:textId="77777777" w:rsidTr="0089011D">
        <w:trPr>
          <w:trHeight w:val="587"/>
        </w:trPr>
        <w:tc>
          <w:tcPr>
            <w:tcW w:w="1701" w:type="dxa"/>
            <w:vAlign w:val="center"/>
          </w:tcPr>
          <w:p w14:paraId="64030C57" w14:textId="4C5D4E73" w:rsidR="0089011D" w:rsidRDefault="0089011D" w:rsidP="00996B05">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第3会議室</w:t>
            </w:r>
          </w:p>
        </w:tc>
        <w:tc>
          <w:tcPr>
            <w:tcW w:w="1275" w:type="dxa"/>
            <w:vAlign w:val="center"/>
          </w:tcPr>
          <w:p w14:paraId="63FD625C" w14:textId="3709C20F" w:rsidR="0089011D" w:rsidRDefault="0089011D" w:rsidP="00996B05">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24</w:t>
            </w:r>
          </w:p>
        </w:tc>
        <w:tc>
          <w:tcPr>
            <w:tcW w:w="3261" w:type="dxa"/>
            <w:vAlign w:val="center"/>
          </w:tcPr>
          <w:p w14:paraId="1BBD486F" w14:textId="4EF0E0CF" w:rsidR="0089011D" w:rsidRDefault="0089011D" w:rsidP="009931CA">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12</w:t>
            </w:r>
          </w:p>
        </w:tc>
      </w:tr>
      <w:tr w:rsidR="0089011D" w14:paraId="518B0594" w14:textId="77777777" w:rsidTr="0089011D">
        <w:trPr>
          <w:trHeight w:val="587"/>
        </w:trPr>
        <w:tc>
          <w:tcPr>
            <w:tcW w:w="1701" w:type="dxa"/>
            <w:vAlign w:val="center"/>
          </w:tcPr>
          <w:p w14:paraId="4318BC84" w14:textId="090A880C" w:rsidR="0089011D" w:rsidRDefault="0089011D" w:rsidP="00996B05">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第4会議室</w:t>
            </w:r>
          </w:p>
        </w:tc>
        <w:tc>
          <w:tcPr>
            <w:tcW w:w="1275" w:type="dxa"/>
            <w:vAlign w:val="center"/>
          </w:tcPr>
          <w:p w14:paraId="2704FE6E" w14:textId="572D240B" w:rsidR="0089011D" w:rsidRDefault="0089011D" w:rsidP="00996B05">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14</w:t>
            </w:r>
          </w:p>
        </w:tc>
        <w:tc>
          <w:tcPr>
            <w:tcW w:w="3261" w:type="dxa"/>
            <w:vAlign w:val="center"/>
          </w:tcPr>
          <w:p w14:paraId="1EC6F3FD" w14:textId="09ED421D" w:rsidR="0089011D" w:rsidRDefault="0089011D" w:rsidP="009931CA">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w:t>
            </w:r>
          </w:p>
        </w:tc>
      </w:tr>
      <w:tr w:rsidR="0089011D" w14:paraId="30C4251B" w14:textId="77777777" w:rsidTr="0089011D">
        <w:trPr>
          <w:trHeight w:val="587"/>
        </w:trPr>
        <w:tc>
          <w:tcPr>
            <w:tcW w:w="1701" w:type="dxa"/>
            <w:vAlign w:val="center"/>
          </w:tcPr>
          <w:p w14:paraId="2BA25CED" w14:textId="64A038A1" w:rsidR="0089011D" w:rsidRDefault="0089011D" w:rsidP="00996B05">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リハーサル室</w:t>
            </w:r>
          </w:p>
        </w:tc>
        <w:tc>
          <w:tcPr>
            <w:tcW w:w="1275" w:type="dxa"/>
            <w:tcBorders>
              <w:tl2br w:val="single" w:sz="4" w:space="0" w:color="auto"/>
            </w:tcBorders>
            <w:vAlign w:val="center"/>
          </w:tcPr>
          <w:p w14:paraId="0ED3AF44" w14:textId="77777777" w:rsidR="0089011D" w:rsidRDefault="0089011D" w:rsidP="00996B05">
            <w:pPr>
              <w:spacing w:line="0" w:lineRule="atLeast"/>
              <w:jc w:val="right"/>
              <w:rPr>
                <w:rFonts w:ascii="HG丸ｺﾞｼｯｸM-PRO" w:eastAsia="HG丸ｺﾞｼｯｸM-PRO" w:hAnsi="HG丸ｺﾞｼｯｸM-PRO"/>
                <w:color w:val="000000" w:themeColor="text1"/>
                <w:sz w:val="24"/>
                <w:szCs w:val="24"/>
              </w:rPr>
            </w:pPr>
          </w:p>
        </w:tc>
        <w:tc>
          <w:tcPr>
            <w:tcW w:w="3261" w:type="dxa"/>
            <w:vAlign w:val="center"/>
          </w:tcPr>
          <w:p w14:paraId="5659093C" w14:textId="00F980E8" w:rsidR="0089011D" w:rsidRDefault="0089011D" w:rsidP="00AF76CE">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64</w:t>
            </w:r>
          </w:p>
        </w:tc>
      </w:tr>
      <w:bookmarkEnd w:id="0"/>
    </w:tbl>
    <w:p w14:paraId="183097E8" w14:textId="7B14AB12" w:rsidR="003F7122" w:rsidRDefault="003F7122" w:rsidP="008F4C81">
      <w:pPr>
        <w:spacing w:line="0" w:lineRule="atLeast"/>
        <w:jc w:val="center"/>
        <w:rPr>
          <w:rFonts w:ascii="HG丸ｺﾞｼｯｸM-PRO" w:eastAsia="HG丸ｺﾞｼｯｸM-PRO" w:hAnsi="HG丸ｺﾞｼｯｸM-PRO"/>
          <w:color w:val="000000" w:themeColor="text1"/>
          <w:sz w:val="24"/>
          <w:szCs w:val="24"/>
        </w:rPr>
      </w:pPr>
    </w:p>
    <w:sectPr w:rsidR="003F7122" w:rsidSect="0089011D">
      <w:pgSz w:w="11906" w:h="16838" w:code="9"/>
      <w:pgMar w:top="851" w:right="991" w:bottom="284" w:left="993" w:header="851" w:footer="851" w:gutter="0"/>
      <w:cols w:space="425"/>
      <w:docGrid w:type="linesAndChars" w:linePitch="47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D78F3" w14:textId="77777777" w:rsidR="00717ACD" w:rsidRDefault="00717ACD" w:rsidP="00BD66D4">
      <w:r>
        <w:separator/>
      </w:r>
    </w:p>
  </w:endnote>
  <w:endnote w:type="continuationSeparator" w:id="0">
    <w:p w14:paraId="2EDC78E1" w14:textId="77777777" w:rsidR="00717ACD" w:rsidRDefault="00717ACD" w:rsidP="00BD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66E2E" w14:textId="77777777" w:rsidR="00717ACD" w:rsidRDefault="00717ACD" w:rsidP="00BD66D4">
      <w:r>
        <w:separator/>
      </w:r>
    </w:p>
  </w:footnote>
  <w:footnote w:type="continuationSeparator" w:id="0">
    <w:p w14:paraId="1A434D96" w14:textId="77777777" w:rsidR="00717ACD" w:rsidRDefault="00717ACD" w:rsidP="00BD6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57594"/>
    <w:multiLevelType w:val="multilevel"/>
    <w:tmpl w:val="A11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D4A24"/>
    <w:multiLevelType w:val="hybridMultilevel"/>
    <w:tmpl w:val="85D474EE"/>
    <w:lvl w:ilvl="0" w:tplc="14FEB2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7C65CE"/>
    <w:multiLevelType w:val="multilevel"/>
    <w:tmpl w:val="A11A0EF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F5694F"/>
    <w:multiLevelType w:val="hybridMultilevel"/>
    <w:tmpl w:val="1BD4F8D6"/>
    <w:lvl w:ilvl="0" w:tplc="5178C7B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33EB6"/>
    <w:multiLevelType w:val="hybridMultilevel"/>
    <w:tmpl w:val="4CC0F8E0"/>
    <w:lvl w:ilvl="0" w:tplc="6E808A54">
      <w:numFmt w:val="bullet"/>
      <w:lvlText w:val="□"/>
      <w:lvlJc w:val="left"/>
      <w:pPr>
        <w:ind w:left="360" w:hanging="360"/>
      </w:pPr>
      <w:rPr>
        <w:rFonts w:ascii="HG丸ｺﾞｼｯｸM-PRO" w:eastAsia="HG丸ｺﾞｼｯｸM-PRO" w:hAnsi="HG丸ｺﾞｼｯｸM-PRO"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21132"/>
    <w:multiLevelType w:val="multilevel"/>
    <w:tmpl w:val="A11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47"/>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6B"/>
    <w:rsid w:val="000273A6"/>
    <w:rsid w:val="00085365"/>
    <w:rsid w:val="000A0CB1"/>
    <w:rsid w:val="000B631E"/>
    <w:rsid w:val="000C00B5"/>
    <w:rsid w:val="00102767"/>
    <w:rsid w:val="00104B63"/>
    <w:rsid w:val="001249FF"/>
    <w:rsid w:val="001301C4"/>
    <w:rsid w:val="00132B08"/>
    <w:rsid w:val="00135481"/>
    <w:rsid w:val="00137B10"/>
    <w:rsid w:val="0014119F"/>
    <w:rsid w:val="001432D7"/>
    <w:rsid w:val="00165C6D"/>
    <w:rsid w:val="001754F4"/>
    <w:rsid w:val="001A221C"/>
    <w:rsid w:val="001A492E"/>
    <w:rsid w:val="001B115F"/>
    <w:rsid w:val="001C5F8E"/>
    <w:rsid w:val="001E0588"/>
    <w:rsid w:val="001E714F"/>
    <w:rsid w:val="001F2411"/>
    <w:rsid w:val="002169B0"/>
    <w:rsid w:val="0026406B"/>
    <w:rsid w:val="002A3ADA"/>
    <w:rsid w:val="002D3BEE"/>
    <w:rsid w:val="002F41EF"/>
    <w:rsid w:val="003435FA"/>
    <w:rsid w:val="003534A0"/>
    <w:rsid w:val="00360DB6"/>
    <w:rsid w:val="00371FCE"/>
    <w:rsid w:val="003D2F84"/>
    <w:rsid w:val="003D4DFF"/>
    <w:rsid w:val="003E4EB2"/>
    <w:rsid w:val="003F7122"/>
    <w:rsid w:val="00411C9F"/>
    <w:rsid w:val="00447324"/>
    <w:rsid w:val="004A4C22"/>
    <w:rsid w:val="004E593E"/>
    <w:rsid w:val="004F3894"/>
    <w:rsid w:val="005037B4"/>
    <w:rsid w:val="00512A6D"/>
    <w:rsid w:val="00546F5A"/>
    <w:rsid w:val="00547055"/>
    <w:rsid w:val="00565087"/>
    <w:rsid w:val="00566A6A"/>
    <w:rsid w:val="00575104"/>
    <w:rsid w:val="0059409B"/>
    <w:rsid w:val="006277D5"/>
    <w:rsid w:val="00654042"/>
    <w:rsid w:val="00677CD2"/>
    <w:rsid w:val="006830B7"/>
    <w:rsid w:val="006A33C5"/>
    <w:rsid w:val="006A5977"/>
    <w:rsid w:val="006E051F"/>
    <w:rsid w:val="006E4CF4"/>
    <w:rsid w:val="006E7110"/>
    <w:rsid w:val="006E7200"/>
    <w:rsid w:val="006F44D6"/>
    <w:rsid w:val="00706AA3"/>
    <w:rsid w:val="00713AAD"/>
    <w:rsid w:val="00717ACD"/>
    <w:rsid w:val="00720D24"/>
    <w:rsid w:val="007F2FEB"/>
    <w:rsid w:val="0087699E"/>
    <w:rsid w:val="00885B56"/>
    <w:rsid w:val="0089011D"/>
    <w:rsid w:val="008B3A6B"/>
    <w:rsid w:val="008C35A2"/>
    <w:rsid w:val="008C54C0"/>
    <w:rsid w:val="008E3001"/>
    <w:rsid w:val="008F4C81"/>
    <w:rsid w:val="00901C2B"/>
    <w:rsid w:val="00912308"/>
    <w:rsid w:val="009529EB"/>
    <w:rsid w:val="00957F87"/>
    <w:rsid w:val="009931CA"/>
    <w:rsid w:val="00996B05"/>
    <w:rsid w:val="009A591A"/>
    <w:rsid w:val="009D0CED"/>
    <w:rsid w:val="009D1D54"/>
    <w:rsid w:val="009D2B65"/>
    <w:rsid w:val="009D3C03"/>
    <w:rsid w:val="009D69C4"/>
    <w:rsid w:val="00A40CFD"/>
    <w:rsid w:val="00A65A21"/>
    <w:rsid w:val="00A93606"/>
    <w:rsid w:val="00AF4101"/>
    <w:rsid w:val="00AF76CE"/>
    <w:rsid w:val="00AF7E45"/>
    <w:rsid w:val="00B62B98"/>
    <w:rsid w:val="00B76A70"/>
    <w:rsid w:val="00B84DAC"/>
    <w:rsid w:val="00B9182D"/>
    <w:rsid w:val="00BD66D4"/>
    <w:rsid w:val="00BE2E1E"/>
    <w:rsid w:val="00C031F4"/>
    <w:rsid w:val="00C035A5"/>
    <w:rsid w:val="00C47FA3"/>
    <w:rsid w:val="00C60398"/>
    <w:rsid w:val="00C83C54"/>
    <w:rsid w:val="00C8473D"/>
    <w:rsid w:val="00C91A52"/>
    <w:rsid w:val="00C931ED"/>
    <w:rsid w:val="00D01B89"/>
    <w:rsid w:val="00D07F74"/>
    <w:rsid w:val="00D37A71"/>
    <w:rsid w:val="00D450C2"/>
    <w:rsid w:val="00D80E05"/>
    <w:rsid w:val="00D8500D"/>
    <w:rsid w:val="00DB5DF3"/>
    <w:rsid w:val="00DD65BD"/>
    <w:rsid w:val="00DE6D2C"/>
    <w:rsid w:val="00DF7894"/>
    <w:rsid w:val="00E25792"/>
    <w:rsid w:val="00E80103"/>
    <w:rsid w:val="00E8090D"/>
    <w:rsid w:val="00E87B6B"/>
    <w:rsid w:val="00EA0DA9"/>
    <w:rsid w:val="00EB0556"/>
    <w:rsid w:val="00EF0E7A"/>
    <w:rsid w:val="00F01763"/>
    <w:rsid w:val="00F129A8"/>
    <w:rsid w:val="00F158F4"/>
    <w:rsid w:val="00F169EC"/>
    <w:rsid w:val="00F24022"/>
    <w:rsid w:val="00F705E6"/>
    <w:rsid w:val="00F87471"/>
    <w:rsid w:val="00F96924"/>
    <w:rsid w:val="00FB015A"/>
    <w:rsid w:val="00FC2677"/>
    <w:rsid w:val="00FE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6BAFF4"/>
  <w15:chartTrackingRefBased/>
  <w15:docId w15:val="{27CECCE7-5DA8-42A4-A0DA-4B1BC695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F8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6D4"/>
    <w:pPr>
      <w:tabs>
        <w:tab w:val="center" w:pos="4252"/>
        <w:tab w:val="right" w:pos="8504"/>
      </w:tabs>
      <w:snapToGrid w:val="0"/>
    </w:pPr>
  </w:style>
  <w:style w:type="character" w:customStyle="1" w:styleId="a4">
    <w:name w:val="ヘッダー (文字)"/>
    <w:basedOn w:val="a0"/>
    <w:link w:val="a3"/>
    <w:uiPriority w:val="99"/>
    <w:rsid w:val="00BD66D4"/>
    <w:rPr>
      <w:rFonts w:ascii="ＭＳ ゴシック" w:eastAsia="ＭＳ ゴシック"/>
    </w:rPr>
  </w:style>
  <w:style w:type="paragraph" w:styleId="a5">
    <w:name w:val="footer"/>
    <w:basedOn w:val="a"/>
    <w:link w:val="a6"/>
    <w:uiPriority w:val="99"/>
    <w:unhideWhenUsed/>
    <w:rsid w:val="00BD66D4"/>
    <w:pPr>
      <w:tabs>
        <w:tab w:val="center" w:pos="4252"/>
        <w:tab w:val="right" w:pos="8504"/>
      </w:tabs>
      <w:snapToGrid w:val="0"/>
    </w:pPr>
  </w:style>
  <w:style w:type="character" w:customStyle="1" w:styleId="a6">
    <w:name w:val="フッター (文字)"/>
    <w:basedOn w:val="a0"/>
    <w:link w:val="a5"/>
    <w:uiPriority w:val="99"/>
    <w:rsid w:val="00BD66D4"/>
    <w:rPr>
      <w:rFonts w:ascii="ＭＳ ゴシック" w:eastAsia="ＭＳ ゴシック"/>
    </w:rPr>
  </w:style>
  <w:style w:type="table" w:styleId="a7">
    <w:name w:val="Table Grid"/>
    <w:basedOn w:val="a1"/>
    <w:uiPriority w:val="39"/>
    <w:rsid w:val="009D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05E6"/>
    <w:pPr>
      <w:ind w:leftChars="400" w:left="840"/>
    </w:pPr>
  </w:style>
  <w:style w:type="paragraph" w:styleId="a9">
    <w:name w:val="Date"/>
    <w:basedOn w:val="a"/>
    <w:next w:val="a"/>
    <w:link w:val="aa"/>
    <w:uiPriority w:val="99"/>
    <w:semiHidden/>
    <w:unhideWhenUsed/>
    <w:rsid w:val="00F169EC"/>
  </w:style>
  <w:style w:type="character" w:customStyle="1" w:styleId="aa">
    <w:name w:val="日付 (文字)"/>
    <w:basedOn w:val="a0"/>
    <w:link w:val="a9"/>
    <w:uiPriority w:val="99"/>
    <w:semiHidden/>
    <w:rsid w:val="00F169EC"/>
    <w:rPr>
      <w:rFonts w:ascii="ＭＳ 明朝" w:eastAsia="ＭＳ 明朝"/>
      <w:sz w:val="22"/>
    </w:rPr>
  </w:style>
  <w:style w:type="paragraph" w:styleId="ab">
    <w:name w:val="Balloon Text"/>
    <w:basedOn w:val="a"/>
    <w:link w:val="ac"/>
    <w:uiPriority w:val="99"/>
    <w:semiHidden/>
    <w:unhideWhenUsed/>
    <w:rsid w:val="00D450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5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33730">
      <w:bodyDiv w:val="1"/>
      <w:marLeft w:val="0"/>
      <w:marRight w:val="0"/>
      <w:marTop w:val="0"/>
      <w:marBottom w:val="0"/>
      <w:divBdr>
        <w:top w:val="none" w:sz="0" w:space="0" w:color="auto"/>
        <w:left w:val="none" w:sz="0" w:space="0" w:color="auto"/>
        <w:bottom w:val="none" w:sz="0" w:space="0" w:color="auto"/>
        <w:right w:val="none" w:sz="0" w:space="0" w:color="auto"/>
      </w:divBdr>
    </w:div>
    <w:div w:id="9845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kenbu06</dc:creator>
  <cp:keywords/>
  <dc:description/>
  <cp:lastModifiedBy>hagiwara</cp:lastModifiedBy>
  <cp:revision>2</cp:revision>
  <cp:lastPrinted>2020-08-23T01:21:00Z</cp:lastPrinted>
  <dcterms:created xsi:type="dcterms:W3CDTF">2020-08-23T01:43:00Z</dcterms:created>
  <dcterms:modified xsi:type="dcterms:W3CDTF">2020-08-23T01:43:00Z</dcterms:modified>
</cp:coreProperties>
</file>